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CF" w:rsidRDefault="003C01CF" w:rsidP="003C0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3C01CF" w:rsidRDefault="009B44A5" w:rsidP="009B44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13268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A13268">
        <w:rPr>
          <w:rFonts w:ascii="Times New Roman" w:hAnsi="Times New Roman" w:cs="Times New Roman"/>
          <w:sz w:val="28"/>
          <w:szCs w:val="28"/>
        </w:rPr>
        <w:t>/ 26</w:t>
      </w:r>
      <w:r w:rsidR="00322AE3">
        <w:rPr>
          <w:rFonts w:ascii="Times New Roman" w:hAnsi="Times New Roman" w:cs="Times New Roman"/>
          <w:sz w:val="28"/>
          <w:szCs w:val="28"/>
        </w:rPr>
        <w:t>.10</w:t>
      </w:r>
      <w:r w:rsidR="003C01CF">
        <w:rPr>
          <w:rFonts w:ascii="Times New Roman" w:hAnsi="Times New Roman" w:cs="Times New Roman"/>
          <w:sz w:val="28"/>
          <w:szCs w:val="28"/>
        </w:rPr>
        <w:t>.2019</w:t>
      </w:r>
    </w:p>
    <w:p w:rsidR="003C01CF" w:rsidRDefault="004F6F23" w:rsidP="003C0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 2</w:t>
      </w:r>
      <w:r w:rsidR="00A1326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22AE3">
        <w:rPr>
          <w:rFonts w:ascii="Times New Roman" w:hAnsi="Times New Roman" w:cs="Times New Roman"/>
          <w:sz w:val="28"/>
          <w:szCs w:val="28"/>
        </w:rPr>
        <w:t>.10</w:t>
      </w:r>
      <w:r w:rsidR="003C01CF">
        <w:rPr>
          <w:rFonts w:ascii="Times New Roman" w:hAnsi="Times New Roman" w:cs="Times New Roman"/>
          <w:sz w:val="28"/>
          <w:szCs w:val="28"/>
        </w:rPr>
        <w:t>.2019г.</w:t>
      </w:r>
      <w:r w:rsidR="00A13268">
        <w:rPr>
          <w:rFonts w:ascii="Times New Roman" w:hAnsi="Times New Roman" w:cs="Times New Roman"/>
          <w:sz w:val="28"/>
          <w:szCs w:val="28"/>
        </w:rPr>
        <w:t>, 14</w:t>
      </w:r>
      <w:r w:rsidR="00D361D0">
        <w:rPr>
          <w:rFonts w:ascii="Times New Roman" w:hAnsi="Times New Roman" w:cs="Times New Roman"/>
          <w:sz w:val="28"/>
          <w:szCs w:val="28"/>
        </w:rPr>
        <w:t>.00</w:t>
      </w:r>
      <w:r w:rsidR="003C3C81">
        <w:rPr>
          <w:rFonts w:ascii="Times New Roman" w:hAnsi="Times New Roman" w:cs="Times New Roman"/>
          <w:sz w:val="28"/>
          <w:szCs w:val="28"/>
        </w:rPr>
        <w:t xml:space="preserve">ч. </w:t>
      </w:r>
      <w:r w:rsidR="003C01CF">
        <w:rPr>
          <w:rFonts w:ascii="Times New Roman" w:hAnsi="Times New Roman" w:cs="Times New Roman"/>
          <w:sz w:val="28"/>
          <w:szCs w:val="28"/>
        </w:rPr>
        <w:t xml:space="preserve"> комисия в състав:</w:t>
      </w:r>
    </w:p>
    <w:p w:rsidR="003C01CF" w:rsidRPr="00120E21" w:rsidRDefault="003C01CF" w:rsidP="00120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1.Марин Връбчев </w:t>
      </w:r>
    </w:p>
    <w:p w:rsidR="003C01CF" w:rsidRPr="00D66E3D" w:rsidRDefault="00120E21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01CF">
        <w:rPr>
          <w:rFonts w:ascii="Times New Roman" w:hAnsi="Times New Roman" w:cs="Times New Roman"/>
          <w:sz w:val="28"/>
          <w:szCs w:val="28"/>
        </w:rPr>
        <w:t>.Йоана Петрова</w:t>
      </w:r>
    </w:p>
    <w:p w:rsidR="003C01CF" w:rsidRPr="00D361D0" w:rsidRDefault="00D66E3D" w:rsidP="00D361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01CF">
        <w:rPr>
          <w:rFonts w:ascii="Times New Roman" w:hAnsi="Times New Roman" w:cs="Times New Roman"/>
          <w:sz w:val="28"/>
          <w:szCs w:val="28"/>
        </w:rPr>
        <w:t>.Цеца Георгиева</w:t>
      </w:r>
    </w:p>
    <w:p w:rsidR="009D0F7E" w:rsidRPr="00D66E3D" w:rsidRDefault="00D361D0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01CF">
        <w:rPr>
          <w:rFonts w:ascii="Times New Roman" w:hAnsi="Times New Roman" w:cs="Times New Roman"/>
          <w:sz w:val="28"/>
          <w:szCs w:val="28"/>
        </w:rPr>
        <w:t>.</w:t>
      </w:r>
      <w:r w:rsidR="003C01CF" w:rsidRPr="008F239D">
        <w:rPr>
          <w:rFonts w:ascii="Times New Roman" w:hAnsi="Times New Roman" w:cs="Times New Roman"/>
          <w:sz w:val="28"/>
          <w:szCs w:val="28"/>
        </w:rPr>
        <w:t xml:space="preserve"> </w:t>
      </w:r>
      <w:r w:rsidR="003C01CF">
        <w:rPr>
          <w:rFonts w:ascii="Times New Roman" w:hAnsi="Times New Roman" w:cs="Times New Roman"/>
          <w:sz w:val="28"/>
          <w:szCs w:val="28"/>
        </w:rPr>
        <w:t>Соня Петрова</w:t>
      </w:r>
    </w:p>
    <w:p w:rsidR="00C83576" w:rsidRPr="00D361D0" w:rsidRDefault="00D361D0" w:rsidP="00D361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3576">
        <w:rPr>
          <w:rFonts w:ascii="Times New Roman" w:hAnsi="Times New Roman" w:cs="Times New Roman"/>
          <w:sz w:val="28"/>
          <w:szCs w:val="28"/>
        </w:rPr>
        <w:t>.</w:t>
      </w:r>
      <w:r w:rsidR="0032232E">
        <w:rPr>
          <w:rFonts w:ascii="Times New Roman" w:hAnsi="Times New Roman" w:cs="Times New Roman"/>
          <w:sz w:val="28"/>
          <w:szCs w:val="28"/>
        </w:rPr>
        <w:t xml:space="preserve">Камелия Иванова </w:t>
      </w:r>
    </w:p>
    <w:p w:rsidR="00C83576" w:rsidRDefault="00D361D0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66E3D">
        <w:rPr>
          <w:rFonts w:ascii="Times New Roman" w:hAnsi="Times New Roman" w:cs="Times New Roman"/>
          <w:sz w:val="28"/>
          <w:szCs w:val="28"/>
        </w:rPr>
        <w:t>.Иванка Петкова</w:t>
      </w:r>
    </w:p>
    <w:p w:rsidR="00D361D0" w:rsidRDefault="00D361D0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36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Боряна Тодорова</w:t>
      </w:r>
    </w:p>
    <w:p w:rsidR="00D361D0" w:rsidRDefault="00D361D0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36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Симеонка Иванова</w:t>
      </w:r>
    </w:p>
    <w:p w:rsidR="00A13268" w:rsidRDefault="00A13268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13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Милчо Данчев</w:t>
      </w:r>
    </w:p>
    <w:p w:rsidR="00A13268" w:rsidRDefault="00A13268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13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Цветан Димитров</w:t>
      </w:r>
    </w:p>
    <w:p w:rsidR="00A13268" w:rsidRDefault="00A13268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13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Бисерка Петрова</w:t>
      </w:r>
    </w:p>
    <w:p w:rsidR="00A13268" w:rsidRPr="003C01CF" w:rsidRDefault="00A13268" w:rsidP="00D66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13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Снежана Ангелова</w:t>
      </w:r>
    </w:p>
    <w:p w:rsidR="003C01CF" w:rsidRPr="004F6F23" w:rsidRDefault="00AE0040" w:rsidP="00E46A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Отсъства:</w:t>
      </w:r>
      <w:r w:rsidR="00D361D0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="00D361D0">
        <w:rPr>
          <w:rFonts w:ascii="Times New Roman" w:hAnsi="Times New Roman" w:cs="Times New Roman"/>
          <w:sz w:val="28"/>
          <w:szCs w:val="28"/>
        </w:rPr>
        <w:t xml:space="preserve"> Дачев </w:t>
      </w:r>
      <w:r w:rsidR="00D66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4C0" w:rsidRPr="004529E0" w:rsidRDefault="003C01CF" w:rsidP="004529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ред:</w:t>
      </w:r>
    </w:p>
    <w:p w:rsidR="00A13268" w:rsidRPr="00A13268" w:rsidRDefault="00A13268" w:rsidP="00A13268">
      <w:pPr>
        <w:numPr>
          <w:ilvl w:val="0"/>
          <w:numId w:val="1"/>
        </w:num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68">
        <w:rPr>
          <w:rFonts w:ascii="Times New Roman" w:hAnsi="Times New Roman" w:cs="Times New Roman"/>
          <w:sz w:val="24"/>
          <w:szCs w:val="24"/>
        </w:rPr>
        <w:t>Проект за решения.</w:t>
      </w:r>
    </w:p>
    <w:p w:rsidR="00A13268" w:rsidRPr="00A13268" w:rsidRDefault="00A13268" w:rsidP="00A13268">
      <w:pPr>
        <w:numPr>
          <w:ilvl w:val="0"/>
          <w:numId w:val="1"/>
        </w:numPr>
        <w:spacing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268">
        <w:rPr>
          <w:rFonts w:ascii="Times New Roman" w:hAnsi="Times New Roman" w:cs="Times New Roman"/>
          <w:sz w:val="24"/>
          <w:szCs w:val="24"/>
        </w:rPr>
        <w:t>Разни.</w:t>
      </w:r>
    </w:p>
    <w:p w:rsidR="00D66E3D" w:rsidRDefault="00D66E3D" w:rsidP="00C83576">
      <w:pPr>
        <w:rPr>
          <w:sz w:val="48"/>
          <w:szCs w:val="48"/>
        </w:rPr>
      </w:pPr>
    </w:p>
    <w:p w:rsidR="00C83576" w:rsidRPr="00C83576" w:rsidRDefault="00C83576" w:rsidP="00C83576">
      <w:pPr>
        <w:rPr>
          <w:sz w:val="28"/>
          <w:szCs w:val="28"/>
        </w:rPr>
      </w:pPr>
      <w:r>
        <w:rPr>
          <w:sz w:val="48"/>
          <w:szCs w:val="48"/>
        </w:rPr>
        <w:tab/>
      </w:r>
      <w:r w:rsidR="00A13268">
        <w:rPr>
          <w:sz w:val="28"/>
          <w:szCs w:val="28"/>
        </w:rPr>
        <w:t>РЕШЕНИЕ № 103</w:t>
      </w:r>
    </w:p>
    <w:p w:rsidR="00A13268" w:rsidRDefault="00A13268" w:rsidP="00A13268">
      <w:r>
        <w:rPr>
          <w:sz w:val="28"/>
          <w:szCs w:val="28"/>
        </w:rPr>
        <w:t xml:space="preserve">      ОТНОСНО </w:t>
      </w:r>
      <w:r>
        <w:t xml:space="preserve">    Сигнал с входящ №172/26. 10. 2019 година от инж. Красимир Петков </w:t>
      </w:r>
      <w:proofErr w:type="spellStart"/>
      <w:r>
        <w:t>Петков</w:t>
      </w:r>
      <w:proofErr w:type="spellEnd"/>
      <w:r>
        <w:t xml:space="preserve"> - кандидат за кмет на община Роман, за провеждане на заря от сградата на общинска администрация.</w:t>
      </w:r>
    </w:p>
    <w:p w:rsidR="00A13268" w:rsidRDefault="00A13268" w:rsidP="00A13268">
      <w:r>
        <w:t xml:space="preserve">                                                              ОИК Роман:</w:t>
      </w:r>
    </w:p>
    <w:p w:rsidR="00A13268" w:rsidRDefault="00A13268" w:rsidP="00A13268">
      <w:r>
        <w:t xml:space="preserve">                                                                  РЕШИ :</w:t>
      </w:r>
    </w:p>
    <w:p w:rsidR="00A13268" w:rsidRDefault="00A13268" w:rsidP="00A13268">
      <w:r>
        <w:t xml:space="preserve">               1 УСТАНОВЯВА нарушение на член 183 алинея 3 от Изборния кодекс , ползване на сграда ,общинска собственост , като част от призив за подкрепа на кандидати регистрирани от кандидатски листи на Местна коалиция - АБВ/СДС,АТАКА,АБВ/ на място , което не е определено за това със заповед на кмета на община Роман и е общинска собственост .</w:t>
      </w:r>
    </w:p>
    <w:p w:rsidR="00A13268" w:rsidRDefault="00A13268" w:rsidP="00A13268">
      <w:r>
        <w:t xml:space="preserve">               2 ПОСТАНОВЯВА  Установяване на служителя допуснал използването и </w:t>
      </w:r>
    </w:p>
    <w:p w:rsidR="00A13268" w:rsidRDefault="00A13268" w:rsidP="00A13268">
      <w:r>
        <w:t xml:space="preserve">                3 ВЪЗЛАГА на кмета на община Роман да предприеме действия по установяване и мерки за санкциониране на виновното лице.</w:t>
      </w:r>
    </w:p>
    <w:p w:rsidR="00A13268" w:rsidRDefault="00A13268" w:rsidP="00A13268">
      <w:r>
        <w:t xml:space="preserve">           Изисква от кмета на община Роман да уведоми ОИК писмено за изпълнение  на възложеното му .</w:t>
      </w:r>
    </w:p>
    <w:p w:rsidR="00A13268" w:rsidRDefault="00A13268" w:rsidP="00A13268">
      <w:r>
        <w:lastRenderedPageBreak/>
        <w:t xml:space="preserve">             Решението да се изпрати на кмета на община Роман за незабавно изпълнение .</w:t>
      </w:r>
    </w:p>
    <w:p w:rsidR="00A13268" w:rsidRDefault="00A13268" w:rsidP="00A1326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ГЛАСУВАНЕ : ЗА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ПРОТИВ: НЯМА</w:t>
      </w:r>
    </w:p>
    <w:p w:rsidR="00D361D0" w:rsidRDefault="00D361D0" w:rsidP="004529E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66E3D" w:rsidRDefault="00A13268" w:rsidP="004529E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104</w:t>
      </w:r>
    </w:p>
    <w:p w:rsidR="00D361D0" w:rsidRDefault="00D361D0" w:rsidP="004529E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еделяне на членове на ОИК-Роман </w:t>
      </w: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избори за общински съветници и за кметове на 27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Роман</w:t>
      </w:r>
    </w:p>
    <w:p w:rsidR="00A13268" w:rsidRPr="00E37715" w:rsidRDefault="00A13268" w:rsidP="00A1326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И УПЪЛНОМОЩАВА: 1. Снежана Ангелова  - член на ОИК Роман, 2. Цеца Георгиева – член на ОИК Роман и 3. Соня Найденова -</w:t>
      </w: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член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Роман</w:t>
      </w: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 от различни партии и коалиции в 3-дневен срок от приключване на гласуването за общински съветници, за първи тур и при евентуален втори тур на изборите за кмет да предадат по опис с протокол на Териториалното звено на Главна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дирекция ГРАО при МРРБ гр. Роман</w:t>
      </w: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получените от СИК/ПСИ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на територията на община Роман</w:t>
      </w: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избирателния списък (част І – Приложение № 1-МИ, и част ІІ – Приложение № 2-МИ);</w:t>
      </w: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декларациите (приложения №15-МИ и №81-МИ) и удостоверения, приложени към избирателния списък (приложения №14-МИ и №16-МИ);</w:t>
      </w: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списъка на заличените лица (Приложение № 6-МИ);</w:t>
      </w:r>
    </w:p>
    <w:p w:rsidR="00A13268" w:rsidRPr="00E37715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списъка за допълнително вписване на придружителите</w:t>
      </w:r>
    </w:p>
    <w:p w:rsidR="00D361D0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Упълномощените по настоящото 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шение представители на ОИК Роман да подпишат за ОИК Роман</w:t>
      </w: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приемо-предавателен протокол, съставе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 в 2 екземпляра между ОИК Роман и ТЗ на ГД ГРАО Роман</w:t>
      </w:r>
      <w:r w:rsidRPr="00E3771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13268" w:rsidRPr="00A13268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42A6D" w:rsidRDefault="00566E59" w:rsidP="004529E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29E0">
        <w:rPr>
          <w:rFonts w:ascii="Times New Roman" w:hAnsi="Times New Roman" w:cs="Times New Roman"/>
          <w:sz w:val="28"/>
          <w:szCs w:val="28"/>
        </w:rPr>
        <w:t xml:space="preserve">ЛАСУВАНЕ : ЗА </w:t>
      </w:r>
      <w:r w:rsidR="00A13268">
        <w:rPr>
          <w:rFonts w:ascii="Times New Roman" w:hAnsi="Times New Roman" w:cs="Times New Roman"/>
          <w:sz w:val="28"/>
          <w:szCs w:val="28"/>
        </w:rPr>
        <w:t>10</w:t>
      </w:r>
      <w:r w:rsidR="00A13268">
        <w:rPr>
          <w:rFonts w:ascii="Times New Roman" w:hAnsi="Times New Roman" w:cs="Times New Roman"/>
          <w:sz w:val="28"/>
          <w:szCs w:val="28"/>
        </w:rPr>
        <w:tab/>
      </w:r>
      <w:r w:rsidR="00A13268">
        <w:rPr>
          <w:rFonts w:ascii="Times New Roman" w:hAnsi="Times New Roman" w:cs="Times New Roman"/>
          <w:sz w:val="28"/>
          <w:szCs w:val="28"/>
        </w:rPr>
        <w:tab/>
        <w:t>ПРОТИВ: 2</w:t>
      </w:r>
    </w:p>
    <w:p w:rsidR="00A13268" w:rsidRDefault="00A13268" w:rsidP="004529E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13268" w:rsidRDefault="00A13268" w:rsidP="00A1326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105</w:t>
      </w:r>
    </w:p>
    <w:p w:rsidR="00A13268" w:rsidRDefault="00A13268" w:rsidP="00A1326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13268" w:rsidRPr="008A1316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реда за 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едаване от СИК/ПСИК на ОИК Роман</w:t>
      </w: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27 октомври 2019 г.</w:t>
      </w:r>
    </w:p>
    <w:p w:rsidR="00A13268" w:rsidRPr="008A1316" w:rsidRDefault="00A13268" w:rsidP="00A1326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13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A13268" w:rsidRPr="008A1316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13268" w:rsidRPr="008A1316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сгрешен протокол по Приложения № 89-МИ и/или № 90-МИ от изборните книжа, председателят на съответната СИК/ПСИК уведомява Общинска избирателна коми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сия Роман</w:t>
      </w: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При необходимост от 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едаване от СИК/ПСИК на ОИК Роман</w:t>
      </w: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сгрешен при попълването му протокол с резултатите от гласуването и получаване на нов протокол в съответствие с № 1180-МИ от 24.09.2019 г. на ЦИК, опред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елен с решение член на ОИК Роман</w:t>
      </w: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осигурен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Общинска администрация Роман</w:t>
      </w: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транспорт със служебен автомобил и шофьор, се придвижва до секцията и предава новия протокол на СИК. За предаването и получаването на сгрешения и новия протокол за резултатите от гласуването се попълва </w:t>
      </w: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приемо-предавателен протокол по Приложение № 88-МИ от изборните книжа като СИК/ПСИК връща сгрешения протокол на оп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ределения с решение на ОИК Роман</w:t>
      </w: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неин член.</w:t>
      </w:r>
    </w:p>
    <w:p w:rsidR="00A13268" w:rsidRPr="008A1316" w:rsidRDefault="00A13268" w:rsidP="00A132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Сгрешен протокол е този прото</w:t>
      </w:r>
      <w:bookmarkStart w:id="0" w:name="_GoBack"/>
      <w:bookmarkEnd w:id="0"/>
      <w:r w:rsidRPr="008A13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 Това обстоятелство се вписва в графата относно обстановката, при която са произведени изборите в част ІІ на получения секционен протокол (Приложение № 89-МИ или Приложение № 90-МИ от изборните книжа).</w:t>
      </w:r>
    </w:p>
    <w:p w:rsidR="00A13268" w:rsidRPr="00A13268" w:rsidRDefault="00A13268" w:rsidP="00A1326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13268" w:rsidRDefault="00A13268" w:rsidP="00A1326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ГЛАСУВАНЕ : ЗА 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ПРОТИВ: НЯМА</w:t>
      </w:r>
    </w:p>
    <w:p w:rsidR="00A13268" w:rsidRDefault="00A13268" w:rsidP="004529E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361D0" w:rsidRDefault="00D361D0" w:rsidP="009B44A5">
      <w:pPr>
        <w:ind w:left="372" w:firstLine="708"/>
        <w:rPr>
          <w:rFonts w:ascii="Times New Roman" w:hAnsi="Times New Roman" w:cs="Times New Roman"/>
          <w:sz w:val="28"/>
          <w:szCs w:val="28"/>
        </w:rPr>
      </w:pPr>
    </w:p>
    <w:p w:rsidR="008A7A69" w:rsidRPr="009B44A5" w:rsidRDefault="008A7A69" w:rsidP="009B44A5">
      <w:pPr>
        <w:ind w:left="372" w:firstLine="708"/>
        <w:rPr>
          <w:rFonts w:ascii="Times New Roman" w:hAnsi="Times New Roman" w:cs="Times New Roman"/>
          <w:sz w:val="28"/>
          <w:szCs w:val="28"/>
        </w:rPr>
      </w:pPr>
      <w:r w:rsidRPr="009B44A5">
        <w:rPr>
          <w:rFonts w:ascii="Times New Roman" w:hAnsi="Times New Roman" w:cs="Times New Roman"/>
          <w:sz w:val="28"/>
          <w:szCs w:val="28"/>
        </w:rPr>
        <w:t>Съста</w:t>
      </w:r>
      <w:r w:rsidR="00815B4A" w:rsidRPr="009B44A5">
        <w:rPr>
          <w:rFonts w:ascii="Times New Roman" w:hAnsi="Times New Roman" w:cs="Times New Roman"/>
          <w:sz w:val="28"/>
          <w:szCs w:val="28"/>
        </w:rPr>
        <w:t xml:space="preserve">вил:……………….. </w:t>
      </w:r>
      <w:r w:rsidR="00815B4A" w:rsidRPr="009B44A5">
        <w:rPr>
          <w:rFonts w:ascii="Times New Roman" w:hAnsi="Times New Roman" w:cs="Times New Roman"/>
          <w:sz w:val="28"/>
          <w:szCs w:val="28"/>
        </w:rPr>
        <w:tab/>
        <w:t xml:space="preserve">/ </w:t>
      </w:r>
      <w:r w:rsidR="00566E59">
        <w:rPr>
          <w:rFonts w:ascii="Times New Roman" w:hAnsi="Times New Roman" w:cs="Times New Roman"/>
          <w:sz w:val="28"/>
          <w:szCs w:val="28"/>
        </w:rPr>
        <w:t>Милчо Данчев/</w:t>
      </w:r>
      <w:r w:rsidR="00A13268">
        <w:rPr>
          <w:rFonts w:ascii="Times New Roman" w:hAnsi="Times New Roman" w:cs="Times New Roman"/>
          <w:sz w:val="28"/>
          <w:szCs w:val="28"/>
        </w:rPr>
        <w:t xml:space="preserve"> 26</w:t>
      </w:r>
      <w:r w:rsidR="00C83576">
        <w:rPr>
          <w:rFonts w:ascii="Times New Roman" w:hAnsi="Times New Roman" w:cs="Times New Roman"/>
          <w:sz w:val="28"/>
          <w:szCs w:val="28"/>
        </w:rPr>
        <w:t>.10.2</w:t>
      </w:r>
      <w:r w:rsidR="00B063BB">
        <w:rPr>
          <w:rFonts w:ascii="Times New Roman" w:hAnsi="Times New Roman" w:cs="Times New Roman"/>
          <w:sz w:val="28"/>
          <w:szCs w:val="28"/>
        </w:rPr>
        <w:t xml:space="preserve">019г. </w:t>
      </w:r>
      <w:r w:rsidR="00A13268">
        <w:rPr>
          <w:rFonts w:ascii="Times New Roman" w:hAnsi="Times New Roman" w:cs="Times New Roman"/>
          <w:sz w:val="28"/>
          <w:szCs w:val="28"/>
        </w:rPr>
        <w:t>14.3</w:t>
      </w:r>
      <w:r w:rsidR="00322AE3" w:rsidRPr="009B44A5">
        <w:rPr>
          <w:rFonts w:ascii="Times New Roman" w:hAnsi="Times New Roman" w:cs="Times New Roman"/>
          <w:sz w:val="28"/>
          <w:szCs w:val="28"/>
        </w:rPr>
        <w:t>0</w:t>
      </w:r>
      <w:r w:rsidRPr="009B44A5">
        <w:rPr>
          <w:rFonts w:ascii="Times New Roman" w:hAnsi="Times New Roman" w:cs="Times New Roman"/>
          <w:sz w:val="28"/>
          <w:szCs w:val="28"/>
        </w:rPr>
        <w:t>ч.</w:t>
      </w:r>
    </w:p>
    <w:p w:rsidR="008A7A69" w:rsidRDefault="008A7A69" w:rsidP="008A7A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A7A69" w:rsidRDefault="008A7A69" w:rsidP="008A7A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Председател:………………../ Марин Връбчев/</w:t>
      </w:r>
    </w:p>
    <w:p w:rsidR="008A7A69" w:rsidRDefault="008A7A69" w:rsidP="008A7A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A7A69" w:rsidRPr="00B56E58" w:rsidRDefault="008A7A69" w:rsidP="008A7A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Секретар:……………………/ Йоана Петрова/ </w:t>
      </w:r>
    </w:p>
    <w:p w:rsidR="009D0F7E" w:rsidRDefault="009D0F7E" w:rsidP="009D0F7E">
      <w:pPr>
        <w:rPr>
          <w:rFonts w:ascii="Times New Roman" w:hAnsi="Times New Roman" w:cs="Times New Roman"/>
          <w:sz w:val="28"/>
          <w:szCs w:val="28"/>
        </w:rPr>
      </w:pPr>
    </w:p>
    <w:p w:rsidR="009D0F7E" w:rsidRPr="009D0F7E" w:rsidRDefault="009D0F7E" w:rsidP="009D0F7E">
      <w:pPr>
        <w:rPr>
          <w:rFonts w:ascii="Times New Roman" w:hAnsi="Times New Roman" w:cs="Times New Roman"/>
          <w:sz w:val="28"/>
          <w:szCs w:val="28"/>
        </w:rPr>
      </w:pPr>
    </w:p>
    <w:sectPr w:rsidR="009D0F7E" w:rsidRPr="009D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5F75E7"/>
    <w:multiLevelType w:val="multilevel"/>
    <w:tmpl w:val="E1B2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F6E93"/>
    <w:multiLevelType w:val="hybridMultilevel"/>
    <w:tmpl w:val="8918BE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4DF9"/>
    <w:multiLevelType w:val="hybridMultilevel"/>
    <w:tmpl w:val="5942D46C"/>
    <w:lvl w:ilvl="0" w:tplc="D9F62CD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70FF1"/>
    <w:multiLevelType w:val="multilevel"/>
    <w:tmpl w:val="68D63C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67BA2"/>
    <w:multiLevelType w:val="multilevel"/>
    <w:tmpl w:val="7F2AF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83E77"/>
    <w:multiLevelType w:val="hybridMultilevel"/>
    <w:tmpl w:val="A2E843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70517"/>
    <w:multiLevelType w:val="hybridMultilevel"/>
    <w:tmpl w:val="BD18D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7367D"/>
    <w:multiLevelType w:val="hybridMultilevel"/>
    <w:tmpl w:val="BF0E00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E113D"/>
    <w:multiLevelType w:val="hybridMultilevel"/>
    <w:tmpl w:val="6B1EFE04"/>
    <w:lvl w:ilvl="0" w:tplc="7E645CD2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 w15:restartNumberingAfterBreak="0">
    <w:nsid w:val="4818018E"/>
    <w:multiLevelType w:val="hybridMultilevel"/>
    <w:tmpl w:val="614028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B7A65"/>
    <w:multiLevelType w:val="multilevel"/>
    <w:tmpl w:val="89F2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61AE1"/>
    <w:multiLevelType w:val="multilevel"/>
    <w:tmpl w:val="D268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A68ED"/>
    <w:multiLevelType w:val="hybridMultilevel"/>
    <w:tmpl w:val="36C6B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C4280"/>
    <w:multiLevelType w:val="multilevel"/>
    <w:tmpl w:val="C430E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4736B"/>
    <w:multiLevelType w:val="multilevel"/>
    <w:tmpl w:val="66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874B0D"/>
    <w:multiLevelType w:val="hybridMultilevel"/>
    <w:tmpl w:val="9698D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0D09"/>
    <w:multiLevelType w:val="hybridMultilevel"/>
    <w:tmpl w:val="F998F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4"/>
  </w:num>
  <w:num w:numId="5">
    <w:abstractNumId w:val="12"/>
  </w:num>
  <w:num w:numId="6">
    <w:abstractNumId w:val="7"/>
  </w:num>
  <w:num w:numId="7">
    <w:abstractNumId w:val="15"/>
  </w:num>
  <w:num w:numId="8">
    <w:abstractNumId w:val="1"/>
  </w:num>
  <w:num w:numId="9">
    <w:abstractNumId w:val="14"/>
  </w:num>
  <w:num w:numId="10">
    <w:abstractNumId w:val="2"/>
  </w:num>
  <w:num w:numId="11">
    <w:abstractNumId w:val="13"/>
  </w:num>
  <w:num w:numId="12">
    <w:abstractNumId w:val="8"/>
  </w:num>
  <w:num w:numId="13">
    <w:abstractNumId w:val="17"/>
  </w:num>
  <w:num w:numId="14">
    <w:abstractNumId w:val="9"/>
  </w:num>
  <w:num w:numId="15">
    <w:abstractNumId w:val="10"/>
  </w:num>
  <w:num w:numId="16">
    <w:abstractNumId w:val="3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85"/>
    <w:rsid w:val="00052C42"/>
    <w:rsid w:val="000F1B61"/>
    <w:rsid w:val="00120E21"/>
    <w:rsid w:val="0030253D"/>
    <w:rsid w:val="0032232E"/>
    <w:rsid w:val="00322AE3"/>
    <w:rsid w:val="003C01CF"/>
    <w:rsid w:val="003C3C81"/>
    <w:rsid w:val="004529E0"/>
    <w:rsid w:val="004F6F23"/>
    <w:rsid w:val="00542A6D"/>
    <w:rsid w:val="00566E59"/>
    <w:rsid w:val="00621F06"/>
    <w:rsid w:val="00646685"/>
    <w:rsid w:val="006F2A1D"/>
    <w:rsid w:val="00711187"/>
    <w:rsid w:val="00714BD5"/>
    <w:rsid w:val="00815B4A"/>
    <w:rsid w:val="00876117"/>
    <w:rsid w:val="008A7A69"/>
    <w:rsid w:val="009152B6"/>
    <w:rsid w:val="00960068"/>
    <w:rsid w:val="009B44A5"/>
    <w:rsid w:val="009D048E"/>
    <w:rsid w:val="009D0F7E"/>
    <w:rsid w:val="00A13268"/>
    <w:rsid w:val="00AE0040"/>
    <w:rsid w:val="00B063BB"/>
    <w:rsid w:val="00C83576"/>
    <w:rsid w:val="00CC3855"/>
    <w:rsid w:val="00D024C0"/>
    <w:rsid w:val="00D361D0"/>
    <w:rsid w:val="00D66E3D"/>
    <w:rsid w:val="00E46AA2"/>
    <w:rsid w:val="00E82F85"/>
    <w:rsid w:val="00E86663"/>
    <w:rsid w:val="00F0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F556"/>
  <w15:chartTrackingRefBased/>
  <w15:docId w15:val="{C2C6A001-A0B2-40A9-BF5F-1F163A3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D048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0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566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1DBC-26C9-43B4-A9B4-371EE82B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2019-10-25T11:03:00Z</cp:lastPrinted>
  <dcterms:created xsi:type="dcterms:W3CDTF">2019-09-16T15:17:00Z</dcterms:created>
  <dcterms:modified xsi:type="dcterms:W3CDTF">2019-10-26T11:49:00Z</dcterms:modified>
</cp:coreProperties>
</file>