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1" w:rsidRDefault="00C65371" w:rsidP="00C6537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ДНЕВЕН РЕД </w:t>
      </w:r>
    </w:p>
    <w:p w:rsidR="00C65371" w:rsidRDefault="00A05CD4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20.</w:t>
      </w:r>
      <w:r w:rsidR="00C65371">
        <w:rPr>
          <w:sz w:val="32"/>
          <w:szCs w:val="32"/>
        </w:rPr>
        <w:t>09.2015г</w:t>
      </w:r>
      <w:r w:rsidR="00C65371">
        <w:rPr>
          <w:b/>
          <w:sz w:val="32"/>
          <w:szCs w:val="32"/>
        </w:rPr>
        <w:t>.</w:t>
      </w:r>
    </w:p>
    <w:p w:rsidR="00F57545" w:rsidRDefault="00F57545"/>
    <w:p w:rsidR="004C7755" w:rsidRDefault="004C7755">
      <w:bookmarkStart w:id="0" w:name="_GoBack"/>
      <w:bookmarkEnd w:id="0"/>
      <w:r>
        <w:t>1. Определяне номерата на изборните райони в Община Роман</w:t>
      </w:r>
    </w:p>
    <w:p w:rsidR="004C7755" w:rsidRDefault="004C7755">
      <w:r>
        <w:t>2. Разглеждане на предложения за регистрация в ОИК на кандидатски листи на партии, коалиции, местни коалиции и инициативни комитети и приемане на решения за регистрация на кандидатските им листи</w:t>
      </w:r>
    </w:p>
    <w:p w:rsidR="004C7755" w:rsidRDefault="004C7755">
      <w:r>
        <w:t>3. Решения относно дата, час и място за определяне чрез жребий на поредните номера на партии, коалиции, местни коалиции и независими кандидати в бюлетината, в изборите за общински съветници и кметове на 25.10.2015г.</w:t>
      </w:r>
    </w:p>
    <w:p w:rsidR="004C7755" w:rsidRDefault="004C7755">
      <w:r>
        <w:t>4. Текущи</w:t>
      </w:r>
    </w:p>
    <w:sectPr w:rsidR="004C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2"/>
    <w:rsid w:val="004C7755"/>
    <w:rsid w:val="007018A3"/>
    <w:rsid w:val="00791A42"/>
    <w:rsid w:val="00800F5F"/>
    <w:rsid w:val="00A05CD4"/>
    <w:rsid w:val="00C65371"/>
    <w:rsid w:val="00F5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2015-09-21T12:20:00Z</dcterms:created>
  <dcterms:modified xsi:type="dcterms:W3CDTF">2015-09-21T12:46:00Z</dcterms:modified>
</cp:coreProperties>
</file>